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A6" w:rsidRDefault="001F76A6" w:rsidP="001F76A6">
      <w:pPr>
        <w:jc w:val="center"/>
        <w:rPr>
          <w:b/>
        </w:rPr>
      </w:pPr>
      <w:r>
        <w:rPr>
          <w:b/>
        </w:rPr>
        <w:t>РЕСПУБЛИКА ДАГЕСТАН НОГАЙСКИЙ РАЙОН</w:t>
      </w:r>
    </w:p>
    <w:p w:rsidR="001F76A6" w:rsidRPr="0078453D" w:rsidRDefault="001F76A6" w:rsidP="001F76A6">
      <w:pPr>
        <w:jc w:val="center"/>
        <w:rPr>
          <w:b/>
        </w:rPr>
      </w:pPr>
      <w:r w:rsidRPr="0078453D">
        <w:rPr>
          <w:b/>
        </w:rPr>
        <w:t xml:space="preserve">МУНИЦИПАЛЬНОЕ КАЗЕННОЕ </w:t>
      </w:r>
    </w:p>
    <w:p w:rsidR="001F76A6" w:rsidRPr="0078453D" w:rsidRDefault="001F76A6" w:rsidP="001F76A6">
      <w:pPr>
        <w:jc w:val="center"/>
        <w:rPr>
          <w:b/>
        </w:rPr>
      </w:pPr>
      <w:r w:rsidRPr="0078453D">
        <w:rPr>
          <w:b/>
        </w:rPr>
        <w:t>ОБЩЕОБРАЗОВАТЕЛЬНОЕ УЧРЕЖДЕНИЕ "КАРАГАССКАЯ</w:t>
      </w:r>
    </w:p>
    <w:p w:rsidR="001F76A6" w:rsidRPr="0078453D" w:rsidRDefault="001F76A6" w:rsidP="001F76A6">
      <w:pPr>
        <w:jc w:val="center"/>
        <w:rPr>
          <w:b/>
        </w:rPr>
      </w:pPr>
      <w:r w:rsidRPr="0078453D">
        <w:rPr>
          <w:b/>
        </w:rPr>
        <w:t xml:space="preserve"> СРЕДНЯЯ ОБЩЕОБРАЗОВАТЕЛЬНАЯ ШКОЛА ИМ. К.Ш. КИДИРНИЯЗОВА»</w:t>
      </w:r>
    </w:p>
    <w:tbl>
      <w:tblPr>
        <w:tblpPr w:leftFromText="180" w:rightFromText="180" w:bottomFromText="200" w:vertAnchor="text" w:horzAnchor="margin" w:tblpXSpec="center" w:tblpY="98"/>
        <w:tblW w:w="9631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1F76A6" w:rsidRPr="007A15E2" w:rsidTr="001B6D1B">
        <w:trPr>
          <w:trHeight w:val="35"/>
        </w:trPr>
        <w:tc>
          <w:tcPr>
            <w:tcW w:w="9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F76A6" w:rsidRPr="0078453D" w:rsidRDefault="001F76A6" w:rsidP="001B6D1B">
            <w:pPr>
              <w:jc w:val="center"/>
              <w:rPr>
                <w:sz w:val="20"/>
                <w:szCs w:val="20"/>
              </w:rPr>
            </w:pPr>
            <w:r w:rsidRPr="0078453D">
              <w:rPr>
                <w:sz w:val="20"/>
                <w:szCs w:val="20"/>
              </w:rPr>
              <w:t>368856, Республика Дагестан, Ногайский район, с. Карагас, ул. Лермонтова, № 51</w:t>
            </w:r>
          </w:p>
          <w:p w:rsidR="001F76A6" w:rsidRPr="0078453D" w:rsidRDefault="001F76A6" w:rsidP="001B6D1B">
            <w:pPr>
              <w:jc w:val="center"/>
              <w:rPr>
                <w:sz w:val="20"/>
                <w:szCs w:val="20"/>
              </w:rPr>
            </w:pPr>
            <w:r w:rsidRPr="0078453D">
              <w:rPr>
                <w:sz w:val="20"/>
                <w:szCs w:val="20"/>
              </w:rPr>
              <w:t xml:space="preserve"> </w:t>
            </w:r>
            <w:r w:rsidRPr="0078453D">
              <w:rPr>
                <w:sz w:val="20"/>
                <w:szCs w:val="20"/>
                <w:lang w:val="en-US"/>
              </w:rPr>
              <w:t>e</w:t>
            </w:r>
            <w:r w:rsidRPr="0078453D">
              <w:rPr>
                <w:sz w:val="20"/>
                <w:szCs w:val="20"/>
              </w:rPr>
              <w:t>-</w:t>
            </w:r>
            <w:r w:rsidRPr="0078453D">
              <w:rPr>
                <w:sz w:val="20"/>
                <w:szCs w:val="20"/>
                <w:lang w:val="en-US"/>
              </w:rPr>
              <w:t>mail</w:t>
            </w:r>
            <w:r w:rsidRPr="0078453D">
              <w:rPr>
                <w:sz w:val="20"/>
                <w:szCs w:val="20"/>
              </w:rPr>
              <w:t xml:space="preserve"> </w:t>
            </w:r>
            <w:hyperlink r:id="rId6" w:history="1">
              <w:r w:rsidRPr="0078453D">
                <w:rPr>
                  <w:rStyle w:val="a3"/>
                  <w:sz w:val="20"/>
                  <w:szCs w:val="20"/>
                  <w:lang w:val="en-US"/>
                </w:rPr>
                <w:t>karagas</w:t>
              </w:r>
              <w:r w:rsidRPr="0078453D">
                <w:rPr>
                  <w:rStyle w:val="a3"/>
                  <w:sz w:val="20"/>
                  <w:szCs w:val="20"/>
                </w:rPr>
                <w:t>-</w:t>
              </w:r>
              <w:r w:rsidRPr="0078453D">
                <w:rPr>
                  <w:rStyle w:val="a3"/>
                  <w:sz w:val="20"/>
                  <w:szCs w:val="20"/>
                  <w:lang w:val="en-US"/>
                </w:rPr>
                <w:t>shkola</w:t>
              </w:r>
              <w:r w:rsidRPr="0078453D">
                <w:rPr>
                  <w:rStyle w:val="a3"/>
                  <w:sz w:val="20"/>
                  <w:szCs w:val="20"/>
                </w:rPr>
                <w:t>@</w:t>
              </w:r>
              <w:r w:rsidRPr="0078453D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78453D">
                <w:rPr>
                  <w:rStyle w:val="a3"/>
                  <w:sz w:val="20"/>
                  <w:szCs w:val="20"/>
                </w:rPr>
                <w:t>.</w:t>
              </w:r>
              <w:r w:rsidRPr="0078453D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78453D">
              <w:rPr>
                <w:sz w:val="20"/>
                <w:szCs w:val="20"/>
              </w:rPr>
              <w:t xml:space="preserve"> </w:t>
            </w:r>
          </w:p>
          <w:p w:rsidR="001F76A6" w:rsidRPr="007A15E2" w:rsidRDefault="001F76A6" w:rsidP="001B6D1B">
            <w:pPr>
              <w:jc w:val="center"/>
            </w:pPr>
            <w:r w:rsidRPr="0078453D">
              <w:rPr>
                <w:sz w:val="20"/>
                <w:szCs w:val="20"/>
              </w:rPr>
              <w:t>ИНН 0525005930, КПП 052501001, ОГРН 1020501444820, ОКПО 70487133, ОКАТО 82240820001</w:t>
            </w:r>
          </w:p>
        </w:tc>
      </w:tr>
    </w:tbl>
    <w:p w:rsidR="001F76A6" w:rsidRDefault="001F76A6" w:rsidP="001F76A6">
      <w:pPr>
        <w:jc w:val="center"/>
      </w:pPr>
    </w:p>
    <w:p w:rsidR="001F76A6" w:rsidRDefault="001F76A6" w:rsidP="001F76A6">
      <w:pPr>
        <w:jc w:val="center"/>
      </w:pPr>
    </w:p>
    <w:p w:rsidR="001F76A6" w:rsidRDefault="001F76A6" w:rsidP="001F76A6">
      <w:pPr>
        <w:jc w:val="center"/>
        <w:rPr>
          <w:b/>
          <w:sz w:val="28"/>
          <w:szCs w:val="28"/>
        </w:rPr>
      </w:pPr>
      <w:r w:rsidRPr="00D70E9A">
        <w:rPr>
          <w:b/>
          <w:sz w:val="28"/>
          <w:szCs w:val="28"/>
        </w:rPr>
        <w:t>ПРИКАЗ</w:t>
      </w:r>
    </w:p>
    <w:p w:rsidR="001F76A6" w:rsidRDefault="001F76A6" w:rsidP="001F76A6">
      <w:pPr>
        <w:rPr>
          <w:u w:val="single"/>
        </w:rPr>
      </w:pPr>
      <w:r>
        <w:t>« 30</w:t>
      </w:r>
      <w:r w:rsidRPr="00A81958">
        <w:t xml:space="preserve">»  </w:t>
      </w:r>
      <w:r>
        <w:t xml:space="preserve">августа </w:t>
      </w:r>
      <w:r w:rsidRPr="00A81958">
        <w:t xml:space="preserve"> 2019 г.                                                          </w:t>
      </w:r>
      <w:r>
        <w:t xml:space="preserve">                    </w:t>
      </w:r>
      <w:r w:rsidRPr="00A81958">
        <w:t xml:space="preserve">                      №</w:t>
      </w:r>
      <w:r>
        <w:rPr>
          <w:u w:val="single"/>
        </w:rPr>
        <w:t xml:space="preserve">  129/27</w:t>
      </w:r>
    </w:p>
    <w:p w:rsidR="001F76A6" w:rsidRPr="00F75AA7" w:rsidRDefault="001F76A6" w:rsidP="001F76A6">
      <w:pPr>
        <w:jc w:val="both"/>
      </w:pPr>
    </w:p>
    <w:p w:rsidR="001F76A6" w:rsidRPr="00F75AA7" w:rsidRDefault="001F76A6" w:rsidP="001F76A6">
      <w:pPr>
        <w:jc w:val="center"/>
      </w:pPr>
      <w:r w:rsidRPr="00482A21">
        <w:rPr>
          <w:b/>
        </w:rPr>
        <w:t>«О создании антитеррористической группы, утверждении системы работы по противодействию терроризму и экстремизму, утверждении Положения  антитеррористической группе, утверждении комплексного плана мероприятий по противодействию идеологии терроризма»</w:t>
      </w:r>
    </w:p>
    <w:p w:rsidR="001F76A6" w:rsidRPr="00482A21" w:rsidRDefault="001F76A6" w:rsidP="001F76A6">
      <w:pPr>
        <w:ind w:firstLine="709"/>
        <w:jc w:val="both"/>
      </w:pPr>
      <w:r w:rsidRPr="00482A21">
        <w:t>В целях реализации комплексного Плана противодействия идеологии терроризма в РФ на 2013-2018 годы, утвержденного Президентом РФ 26.04.2013г. №1069 и руководствуясь Планом мероприятий АТК в РД по реализации в 2018-2019 годах Комплексного Плана противодействия идеологии терроризма в РФ на 2013-2018 годы в РД (с учетом изменений от 05.10.2016г. № 1960)</w:t>
      </w:r>
    </w:p>
    <w:p w:rsidR="001F76A6" w:rsidRPr="00482A21" w:rsidRDefault="001F76A6" w:rsidP="001F76A6">
      <w:pPr>
        <w:ind w:firstLine="709"/>
        <w:jc w:val="both"/>
        <w:rPr>
          <w:b/>
        </w:rPr>
      </w:pPr>
      <w:r w:rsidRPr="00482A21">
        <w:rPr>
          <w:b/>
        </w:rPr>
        <w:t>ПРИКАЗЫВАЮ:</w:t>
      </w:r>
      <w:r w:rsidRPr="00482A21">
        <w:rPr>
          <w:b/>
        </w:rPr>
        <w:tab/>
      </w:r>
    </w:p>
    <w:p w:rsidR="001F76A6" w:rsidRPr="00BA25E8" w:rsidRDefault="001F76A6" w:rsidP="001F76A6">
      <w:pPr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482A21">
        <w:t>Создать антитеррористическую группу в составе:</w:t>
      </w:r>
    </w:p>
    <w:p w:rsidR="001F76A6" w:rsidRPr="00F75AA7" w:rsidRDefault="001F76A6" w:rsidP="001F76A6">
      <w:pPr>
        <w:ind w:left="720"/>
        <w:jc w:val="both"/>
      </w:pPr>
      <w:r>
        <w:t>Руководитель</w:t>
      </w:r>
      <w:r w:rsidRPr="00F75AA7">
        <w:t xml:space="preserve"> </w:t>
      </w:r>
      <w:r>
        <w:t>–</w:t>
      </w:r>
      <w:r w:rsidRPr="00F75AA7">
        <w:t xml:space="preserve"> </w:t>
      </w:r>
      <w:r>
        <w:t xml:space="preserve">    ___</w:t>
      </w:r>
      <w:r>
        <w:rPr>
          <w:u w:val="single"/>
        </w:rPr>
        <w:t>Шураева Н.Б.__</w:t>
      </w:r>
      <w:r w:rsidRPr="00F75AA7">
        <w:t xml:space="preserve">  - _</w:t>
      </w:r>
      <w:r>
        <w:t>_____</w:t>
      </w:r>
      <w:r>
        <w:rPr>
          <w:u w:val="single"/>
        </w:rPr>
        <w:t>директор школы</w:t>
      </w:r>
      <w:r w:rsidRPr="00F75AA7">
        <w:t>_____</w:t>
      </w:r>
      <w:r>
        <w:t>_____________</w:t>
      </w:r>
    </w:p>
    <w:p w:rsidR="001F76A6" w:rsidRPr="00F75AA7" w:rsidRDefault="001F76A6" w:rsidP="001F76A6">
      <w:pPr>
        <w:ind w:left="720"/>
        <w:jc w:val="both"/>
        <w:rPr>
          <w:sz w:val="20"/>
          <w:szCs w:val="20"/>
        </w:rPr>
      </w:pPr>
      <w:r w:rsidRPr="00F75AA7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</w:t>
      </w:r>
      <w:r w:rsidRPr="00F75AA7">
        <w:rPr>
          <w:sz w:val="20"/>
          <w:szCs w:val="20"/>
        </w:rPr>
        <w:t xml:space="preserve">    фамилия, инициалы                                        занимаемая должность</w:t>
      </w:r>
    </w:p>
    <w:p w:rsidR="001F76A6" w:rsidRPr="00F75AA7" w:rsidRDefault="001F76A6" w:rsidP="001F76A6">
      <w:pPr>
        <w:ind w:left="720"/>
        <w:jc w:val="both"/>
        <w:rPr>
          <w:sz w:val="20"/>
          <w:szCs w:val="20"/>
        </w:rPr>
      </w:pPr>
    </w:p>
    <w:p w:rsidR="001F76A6" w:rsidRPr="00F75AA7" w:rsidRDefault="001F76A6" w:rsidP="001F76A6">
      <w:pPr>
        <w:ind w:left="720"/>
      </w:pPr>
      <w:r w:rsidRPr="00482A21">
        <w:t>Члены группы</w:t>
      </w:r>
      <w:r w:rsidRPr="00F75AA7">
        <w:t xml:space="preserve">: </w:t>
      </w:r>
      <w:r>
        <w:t xml:space="preserve">     _</w:t>
      </w:r>
      <w:r>
        <w:rPr>
          <w:u w:val="single"/>
        </w:rPr>
        <w:t>КидирниязоваМ.К.</w:t>
      </w:r>
      <w:r w:rsidRPr="00F75AA7">
        <w:t xml:space="preserve"> - _</w:t>
      </w:r>
      <w:r w:rsidRPr="00C36A54">
        <w:rPr>
          <w:u w:val="single"/>
        </w:rPr>
        <w:t>замдиректора по ВР</w:t>
      </w:r>
      <w:r>
        <w:t>_________</w:t>
      </w:r>
      <w:r w:rsidRPr="00F75AA7">
        <w:t>__________</w:t>
      </w:r>
    </w:p>
    <w:p w:rsidR="001F76A6" w:rsidRPr="00F75AA7" w:rsidRDefault="001F76A6" w:rsidP="001F76A6">
      <w:pPr>
        <w:ind w:left="720"/>
        <w:jc w:val="both"/>
        <w:rPr>
          <w:sz w:val="20"/>
          <w:szCs w:val="20"/>
        </w:rPr>
      </w:pPr>
      <w:r w:rsidRPr="00F75AA7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</w:t>
      </w:r>
      <w:r w:rsidRPr="00F75AA7">
        <w:rPr>
          <w:sz w:val="20"/>
          <w:szCs w:val="20"/>
        </w:rPr>
        <w:t>фамилия, инициалы                                        занимаемая должность</w:t>
      </w:r>
    </w:p>
    <w:p w:rsidR="001F76A6" w:rsidRPr="00F75AA7" w:rsidRDefault="001F76A6" w:rsidP="001F76A6">
      <w:pPr>
        <w:ind w:left="720"/>
        <w:jc w:val="both"/>
      </w:pPr>
      <w:r w:rsidRPr="00F75AA7">
        <w:t xml:space="preserve">                          </w:t>
      </w:r>
      <w:r>
        <w:t xml:space="preserve">     </w:t>
      </w:r>
      <w:r w:rsidRPr="00F75AA7">
        <w:t xml:space="preserve"> </w:t>
      </w:r>
      <w:r w:rsidRPr="00C36A54">
        <w:rPr>
          <w:u w:val="single"/>
        </w:rPr>
        <w:t>Аджигельдиева Н.Р.</w:t>
      </w:r>
      <w:r w:rsidRPr="00F75AA7">
        <w:t xml:space="preserve"> - _</w:t>
      </w:r>
      <w:r w:rsidRPr="00C36A54">
        <w:rPr>
          <w:u w:val="single"/>
        </w:rPr>
        <w:t>руководитель ОБЖ</w:t>
      </w:r>
      <w:r w:rsidRPr="00F75AA7">
        <w:t>___________________</w:t>
      </w:r>
    </w:p>
    <w:p w:rsidR="001F76A6" w:rsidRPr="00F75AA7" w:rsidRDefault="001F76A6" w:rsidP="001F76A6">
      <w:pPr>
        <w:ind w:left="720"/>
        <w:jc w:val="both"/>
        <w:rPr>
          <w:sz w:val="20"/>
          <w:szCs w:val="20"/>
        </w:rPr>
      </w:pPr>
      <w:r w:rsidRPr="00F75AA7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</w:t>
      </w:r>
      <w:r w:rsidRPr="00F75AA7">
        <w:rPr>
          <w:sz w:val="20"/>
          <w:szCs w:val="20"/>
        </w:rPr>
        <w:t>фамилия, инициалы                                        занимаемая должность</w:t>
      </w:r>
    </w:p>
    <w:p w:rsidR="001F76A6" w:rsidRPr="00F75AA7" w:rsidRDefault="001F76A6" w:rsidP="001F76A6">
      <w:pPr>
        <w:ind w:left="720"/>
        <w:jc w:val="both"/>
      </w:pPr>
      <w:r w:rsidRPr="00F75AA7">
        <w:t xml:space="preserve">                           </w:t>
      </w:r>
      <w:r>
        <w:t xml:space="preserve">     </w:t>
      </w:r>
      <w:r>
        <w:rPr>
          <w:u w:val="single"/>
        </w:rPr>
        <w:t>Джумандыков Р.Б._</w:t>
      </w:r>
      <w:r w:rsidRPr="00F75AA7">
        <w:t xml:space="preserve"> - __</w:t>
      </w:r>
      <w:r w:rsidRPr="00C36A54">
        <w:rPr>
          <w:u w:val="single"/>
        </w:rPr>
        <w:t>учитель физкультуры</w:t>
      </w:r>
      <w:r w:rsidRPr="00F75AA7">
        <w:t>_________________</w:t>
      </w:r>
    </w:p>
    <w:p w:rsidR="001F76A6" w:rsidRPr="00F75AA7" w:rsidRDefault="001F76A6" w:rsidP="001F76A6">
      <w:pPr>
        <w:ind w:left="720"/>
        <w:jc w:val="both"/>
        <w:rPr>
          <w:sz w:val="20"/>
          <w:szCs w:val="20"/>
        </w:rPr>
      </w:pPr>
      <w:r w:rsidRPr="00F75AA7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</w:t>
      </w:r>
      <w:r w:rsidRPr="00F75AA7">
        <w:rPr>
          <w:sz w:val="20"/>
          <w:szCs w:val="20"/>
        </w:rPr>
        <w:t>фамилия, инициалы                                        занимаемая должность</w:t>
      </w:r>
    </w:p>
    <w:p w:rsidR="001F76A6" w:rsidRPr="00F75AA7" w:rsidRDefault="001F76A6" w:rsidP="001F76A6">
      <w:pPr>
        <w:ind w:left="720"/>
        <w:jc w:val="both"/>
      </w:pPr>
      <w:r w:rsidRPr="00F75AA7">
        <w:t xml:space="preserve">                           </w:t>
      </w:r>
      <w:r>
        <w:t xml:space="preserve">     </w:t>
      </w:r>
      <w:r w:rsidRPr="00C36A54">
        <w:rPr>
          <w:u w:val="single"/>
        </w:rPr>
        <w:t>Сагиндикова Б.А.</w:t>
      </w:r>
      <w:r>
        <w:rPr>
          <w:u w:val="single"/>
        </w:rPr>
        <w:t>__</w:t>
      </w:r>
      <w:r w:rsidRPr="00F75AA7">
        <w:t xml:space="preserve"> - _</w:t>
      </w:r>
      <w:r>
        <w:rPr>
          <w:u w:val="single"/>
        </w:rPr>
        <w:t>завхоз школы_______</w:t>
      </w:r>
      <w:r w:rsidRPr="00F75AA7">
        <w:t>____</w:t>
      </w:r>
      <w:r>
        <w:t>_____</w:t>
      </w:r>
      <w:r w:rsidRPr="00F75AA7">
        <w:t>________</w:t>
      </w:r>
    </w:p>
    <w:p w:rsidR="001F76A6" w:rsidRPr="00F75AA7" w:rsidRDefault="001F76A6" w:rsidP="001F76A6">
      <w:pPr>
        <w:ind w:left="720"/>
        <w:jc w:val="both"/>
        <w:rPr>
          <w:sz w:val="20"/>
          <w:szCs w:val="20"/>
        </w:rPr>
      </w:pPr>
      <w:r w:rsidRPr="00F75AA7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</w:t>
      </w:r>
      <w:r w:rsidRPr="00F75AA7">
        <w:rPr>
          <w:sz w:val="20"/>
          <w:szCs w:val="20"/>
        </w:rPr>
        <w:t xml:space="preserve"> фамилия, инициалы                                        занимаемая должность</w:t>
      </w:r>
    </w:p>
    <w:p w:rsidR="001F76A6" w:rsidRPr="00482A21" w:rsidRDefault="001F76A6" w:rsidP="001F76A6">
      <w:pPr>
        <w:numPr>
          <w:ilvl w:val="0"/>
          <w:numId w:val="1"/>
        </w:numPr>
        <w:jc w:val="both"/>
      </w:pPr>
      <w:r w:rsidRPr="00482A21">
        <w:t>Утвердить Систему работы по противодействию терроризму и экстремизму (приложение 1).</w:t>
      </w:r>
    </w:p>
    <w:p w:rsidR="001F76A6" w:rsidRPr="00482A21" w:rsidRDefault="001F76A6" w:rsidP="001F76A6">
      <w:pPr>
        <w:numPr>
          <w:ilvl w:val="0"/>
          <w:numId w:val="1"/>
        </w:numPr>
        <w:jc w:val="both"/>
      </w:pPr>
      <w:r w:rsidRPr="00482A21">
        <w:t>Утвердить Положение о антитеррористической группе (приложение 2).</w:t>
      </w:r>
    </w:p>
    <w:p w:rsidR="001F76A6" w:rsidRPr="00482A21" w:rsidRDefault="001F76A6" w:rsidP="001F76A6">
      <w:pPr>
        <w:numPr>
          <w:ilvl w:val="0"/>
          <w:numId w:val="1"/>
        </w:numPr>
        <w:jc w:val="both"/>
      </w:pPr>
      <w:r w:rsidRPr="00482A21">
        <w:t>Утвердить комплексный план мероприятий противодействия идеологии терроризма</w:t>
      </w:r>
      <w:r>
        <w:t xml:space="preserve"> и экстремизма</w:t>
      </w:r>
      <w:r w:rsidRPr="00482A21">
        <w:t xml:space="preserve"> на 2019-2024 гг. (приложение 3).</w:t>
      </w:r>
    </w:p>
    <w:p w:rsidR="001F76A6" w:rsidRPr="00482A21" w:rsidRDefault="001F76A6" w:rsidP="001F76A6">
      <w:pPr>
        <w:numPr>
          <w:ilvl w:val="0"/>
          <w:numId w:val="1"/>
        </w:numPr>
        <w:jc w:val="both"/>
      </w:pPr>
      <w:r w:rsidRPr="00482A21">
        <w:t>Назначить ответственным за реализацию комплексного плана противодействия идеол</w:t>
      </w:r>
      <w:r>
        <w:t>огии терроризма на 2019-2024гг.</w:t>
      </w:r>
      <w:r w:rsidRPr="00482A21">
        <w:t xml:space="preserve">заместителя директора по ВР Кидирниязову М.К. и руководителя ОБЖ Аджигельдиеву Н.Р. </w:t>
      </w:r>
    </w:p>
    <w:p w:rsidR="001F76A6" w:rsidRPr="00482A21" w:rsidRDefault="001F76A6" w:rsidP="001F76A6">
      <w:pPr>
        <w:numPr>
          <w:ilvl w:val="0"/>
          <w:numId w:val="1"/>
        </w:numPr>
        <w:jc w:val="both"/>
      </w:pPr>
      <w:r w:rsidRPr="00482A21">
        <w:t>Контроль за выполнением настоящего приказа оставляю за собой.</w:t>
      </w:r>
    </w:p>
    <w:p w:rsidR="001F76A6" w:rsidRPr="00A81958" w:rsidRDefault="00151AE0" w:rsidP="001F76A6">
      <w:pPr>
        <w:pStyle w:val="a4"/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ED2E52" wp14:editId="6616CA44">
            <wp:extent cx="5724525" cy="148982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4227" cy="149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6A6" w:rsidRPr="00A81958">
        <w:rPr>
          <w:rFonts w:ascii="Times New Roman" w:hAnsi="Times New Roman"/>
          <w:sz w:val="24"/>
          <w:szCs w:val="24"/>
        </w:rPr>
        <w:t xml:space="preserve">      С приказом ознакомлен</w:t>
      </w:r>
      <w:r w:rsidR="001F76A6">
        <w:rPr>
          <w:rFonts w:ascii="Times New Roman" w:hAnsi="Times New Roman"/>
          <w:sz w:val="24"/>
          <w:szCs w:val="24"/>
        </w:rPr>
        <w:t>(а)</w:t>
      </w:r>
      <w:r w:rsidR="001F76A6" w:rsidRPr="00A81958">
        <w:rPr>
          <w:rFonts w:ascii="Times New Roman" w:hAnsi="Times New Roman"/>
          <w:sz w:val="24"/>
          <w:szCs w:val="24"/>
        </w:rPr>
        <w:t>:</w:t>
      </w:r>
    </w:p>
    <w:p w:rsidR="001F76A6" w:rsidRPr="00A81958" w:rsidRDefault="001F76A6" w:rsidP="001F76A6">
      <w:pPr>
        <w:pStyle w:val="a4"/>
        <w:spacing w:after="100" w:afterAutospacing="1"/>
        <w:rPr>
          <w:rFonts w:ascii="Times New Roman" w:hAnsi="Times New Roman"/>
          <w:sz w:val="24"/>
          <w:szCs w:val="24"/>
        </w:rPr>
      </w:pPr>
      <w:r w:rsidRPr="00A81958">
        <w:rPr>
          <w:rFonts w:ascii="Times New Roman" w:hAnsi="Times New Roman"/>
          <w:sz w:val="24"/>
          <w:szCs w:val="24"/>
        </w:rPr>
        <w:t>_______________/</w:t>
      </w:r>
      <w:r>
        <w:rPr>
          <w:rFonts w:ascii="Times New Roman" w:hAnsi="Times New Roman"/>
          <w:sz w:val="24"/>
          <w:szCs w:val="24"/>
        </w:rPr>
        <w:t>Кидирниязова М.К.</w:t>
      </w:r>
      <w:r w:rsidRPr="00A81958">
        <w:rPr>
          <w:rFonts w:ascii="Times New Roman" w:hAnsi="Times New Roman"/>
          <w:sz w:val="24"/>
          <w:szCs w:val="24"/>
        </w:rPr>
        <w:t>./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81958">
        <w:rPr>
          <w:rFonts w:ascii="Times New Roman" w:hAnsi="Times New Roman"/>
          <w:sz w:val="24"/>
          <w:szCs w:val="24"/>
        </w:rPr>
        <w:t>_______________/</w:t>
      </w:r>
      <w:r>
        <w:rPr>
          <w:rFonts w:ascii="Times New Roman" w:hAnsi="Times New Roman"/>
          <w:sz w:val="24"/>
          <w:szCs w:val="24"/>
        </w:rPr>
        <w:t>Аджигельдиева Н.Р</w:t>
      </w:r>
      <w:r w:rsidRPr="00A81958">
        <w:rPr>
          <w:rFonts w:ascii="Times New Roman" w:hAnsi="Times New Roman"/>
          <w:sz w:val="24"/>
          <w:szCs w:val="24"/>
        </w:rPr>
        <w:t>./</w:t>
      </w:r>
    </w:p>
    <w:p w:rsidR="001F76A6" w:rsidRDefault="001F76A6" w:rsidP="001F76A6">
      <w:pPr>
        <w:pStyle w:val="a4"/>
        <w:spacing w:after="100" w:afterAutospac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A81958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(</w:t>
      </w:r>
      <w:r w:rsidRPr="00A81958">
        <w:rPr>
          <w:rFonts w:ascii="Times New Roman" w:hAnsi="Times New Roman"/>
          <w:sz w:val="20"/>
          <w:szCs w:val="20"/>
        </w:rPr>
        <w:t>подпись)</w:t>
      </w:r>
    </w:p>
    <w:p w:rsidR="001F76A6" w:rsidRPr="00A81958" w:rsidRDefault="001F76A6" w:rsidP="001F76A6">
      <w:pPr>
        <w:pStyle w:val="a4"/>
        <w:spacing w:after="100" w:after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_</w:t>
      </w:r>
      <w:r w:rsidRPr="00A81958">
        <w:rPr>
          <w:rFonts w:ascii="Times New Roman" w:hAnsi="Times New Roman"/>
          <w:sz w:val="24"/>
          <w:szCs w:val="24"/>
        </w:rPr>
        <w:t>______________/</w:t>
      </w:r>
      <w:r>
        <w:rPr>
          <w:rFonts w:ascii="Times New Roman" w:hAnsi="Times New Roman"/>
          <w:sz w:val="24"/>
          <w:szCs w:val="24"/>
        </w:rPr>
        <w:t>Сагиндикова Б.А.</w:t>
      </w:r>
      <w:r w:rsidRPr="00A8195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A25E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</w:t>
      </w:r>
      <w:r w:rsidRPr="00A81958">
        <w:rPr>
          <w:rFonts w:ascii="Times New Roman" w:hAnsi="Times New Roman"/>
          <w:sz w:val="24"/>
          <w:szCs w:val="24"/>
        </w:rPr>
        <w:t>______________/</w:t>
      </w:r>
      <w:r>
        <w:rPr>
          <w:rFonts w:ascii="Times New Roman" w:hAnsi="Times New Roman"/>
          <w:sz w:val="24"/>
          <w:szCs w:val="24"/>
        </w:rPr>
        <w:t>Джумандыков Р.Б.</w:t>
      </w:r>
      <w:r w:rsidRPr="00A81958">
        <w:rPr>
          <w:rFonts w:ascii="Times New Roman" w:hAnsi="Times New Roman"/>
          <w:sz w:val="24"/>
          <w:szCs w:val="24"/>
        </w:rPr>
        <w:t>/</w:t>
      </w:r>
    </w:p>
    <w:p w:rsidR="001F76A6" w:rsidRPr="00A81958" w:rsidRDefault="001F76A6" w:rsidP="001F76A6">
      <w:pPr>
        <w:pStyle w:val="a4"/>
        <w:spacing w:after="100" w:afterAutospac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81958">
        <w:rPr>
          <w:rFonts w:ascii="Times New Roman" w:hAnsi="Times New Roman"/>
          <w:sz w:val="24"/>
          <w:szCs w:val="24"/>
        </w:rPr>
        <w:t xml:space="preserve"> </w:t>
      </w:r>
      <w:r w:rsidRPr="00A81958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A81958">
        <w:rPr>
          <w:rFonts w:ascii="Times New Roman" w:hAnsi="Times New Roman"/>
          <w:sz w:val="20"/>
          <w:szCs w:val="20"/>
        </w:rPr>
        <w:t>(подпись)</w:t>
      </w:r>
    </w:p>
    <w:p w:rsidR="001F76A6" w:rsidRPr="005230F0" w:rsidRDefault="001F76A6" w:rsidP="001F76A6">
      <w:pPr>
        <w:ind w:left="5664"/>
        <w:jc w:val="right"/>
      </w:pPr>
      <w:r>
        <w:lastRenderedPageBreak/>
        <w:t xml:space="preserve">              </w:t>
      </w:r>
      <w:r w:rsidRPr="005230F0">
        <w:t>Приложение 1</w:t>
      </w:r>
    </w:p>
    <w:p w:rsidR="001F76A6" w:rsidRPr="005230F0" w:rsidRDefault="001F76A6" w:rsidP="001F76A6">
      <w:pPr>
        <w:ind w:left="5664"/>
      </w:pPr>
      <w:r w:rsidRPr="005230F0">
        <w:t xml:space="preserve">к приказу от </w:t>
      </w:r>
      <w:r>
        <w:rPr>
          <w:u w:val="single"/>
        </w:rPr>
        <w:t>30.09</w:t>
      </w:r>
      <w:r w:rsidRPr="005230F0">
        <w:rPr>
          <w:u w:val="single"/>
        </w:rPr>
        <w:t xml:space="preserve">.2019г. </w:t>
      </w:r>
      <w:r w:rsidRPr="005230F0">
        <w:t xml:space="preserve"> № </w:t>
      </w:r>
      <w:r>
        <w:rPr>
          <w:u w:val="single"/>
        </w:rPr>
        <w:t>129/27</w:t>
      </w:r>
    </w:p>
    <w:p w:rsidR="001F76A6" w:rsidRPr="00F75AA7" w:rsidRDefault="001F76A6" w:rsidP="001F76A6">
      <w:pPr>
        <w:jc w:val="center"/>
        <w:rPr>
          <w:b/>
        </w:rPr>
      </w:pPr>
    </w:p>
    <w:p w:rsidR="001F76A6" w:rsidRPr="00BA25E8" w:rsidRDefault="001F76A6" w:rsidP="001F76A6">
      <w:pPr>
        <w:jc w:val="center"/>
        <w:rPr>
          <w:b/>
        </w:rPr>
      </w:pPr>
      <w:r w:rsidRPr="00BA25E8">
        <w:rPr>
          <w:b/>
        </w:rPr>
        <w:t>Система</w:t>
      </w:r>
    </w:p>
    <w:p w:rsidR="001F76A6" w:rsidRPr="00BA25E8" w:rsidRDefault="001F76A6" w:rsidP="001F76A6">
      <w:pPr>
        <w:jc w:val="center"/>
        <w:rPr>
          <w:b/>
        </w:rPr>
      </w:pPr>
      <w:r w:rsidRPr="00BA25E8">
        <w:rPr>
          <w:b/>
        </w:rPr>
        <w:t>работы по противодействию терроризму и экстремизму</w:t>
      </w:r>
    </w:p>
    <w:p w:rsidR="001F76A6" w:rsidRPr="00BA25E8" w:rsidRDefault="001F76A6" w:rsidP="001F76A6">
      <w:pPr>
        <w:ind w:firstLine="900"/>
        <w:jc w:val="center"/>
        <w:rPr>
          <w:b/>
        </w:rPr>
      </w:pP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3. Контроль за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Результаты работы проверочных комиссий – перед составлением актов их работы.</w:t>
      </w: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Письменные доклады (отчеты) о результатах контроля хранятся в деле.</w:t>
      </w: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4. Взаимодействие  с ОВД, ФСБ, ГО и ЧС,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1F76A6" w:rsidRPr="00BA25E8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BA25E8">
        <w:t>5. 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 план охраны образовательного учреждения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1F76A6" w:rsidRPr="00BA25E8" w:rsidRDefault="001F76A6" w:rsidP="001F76A6">
      <w:pPr>
        <w:ind w:firstLine="720"/>
        <w:jc w:val="both"/>
      </w:pPr>
      <w:r w:rsidRPr="00BA25E8">
        <w:t xml:space="preserve">6. 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 (до </w:t>
      </w:r>
      <w:smartTag w:uri="urn:schemas-microsoft-com:office:smarttags" w:element="date">
        <w:smartTagPr>
          <w:attr w:name="Year" w:val="10"/>
          <w:attr w:name="Day" w:val="25"/>
          <w:attr w:name="Month" w:val="3"/>
          <w:attr w:name="ls" w:val="trans"/>
        </w:smartTagPr>
        <w:r w:rsidRPr="00BA25E8">
          <w:t xml:space="preserve">25 марта, </w:t>
        </w:r>
        <w:smartTag w:uri="urn:schemas-microsoft-com:office:smarttags" w:element="date">
          <w:smartTagPr>
            <w:attr w:name="Year" w:val="25"/>
            <w:attr w:name="Day" w:val="10"/>
            <w:attr w:name="Month" w:val="6"/>
            <w:attr w:name="ls" w:val="trans"/>
          </w:smartTagPr>
          <w:r w:rsidRPr="00BA25E8">
            <w:t>10</w:t>
          </w:r>
        </w:smartTag>
      </w:smartTag>
      <w:r w:rsidRPr="00BA25E8">
        <w:t xml:space="preserve"> июня, </w:t>
      </w:r>
      <w:smartTag w:uri="urn:schemas-microsoft-com:office:smarttags" w:element="date">
        <w:smartTagPr>
          <w:attr w:name="Year" w:val="10"/>
          <w:attr w:name="Day" w:val="25"/>
          <w:attr w:name="Month" w:val="9"/>
          <w:attr w:name="ls" w:val="trans"/>
        </w:smartTagPr>
        <w:r w:rsidRPr="00BA25E8">
          <w:t>25 сентября, 10</w:t>
        </w:r>
      </w:smartTag>
      <w:r w:rsidRPr="00BA25E8">
        <w:t xml:space="preserve"> ноября). О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1F76A6" w:rsidRPr="00BA25E8" w:rsidRDefault="001F76A6" w:rsidP="001F76A6">
      <w:pPr>
        <w:jc w:val="both"/>
      </w:pPr>
    </w:p>
    <w:p w:rsidR="001F76A6" w:rsidRPr="00F75AA7" w:rsidRDefault="001F76A6" w:rsidP="001F76A6">
      <w:pPr>
        <w:jc w:val="both"/>
      </w:pPr>
    </w:p>
    <w:p w:rsidR="001F76A6" w:rsidRPr="00F75AA7" w:rsidRDefault="001F76A6" w:rsidP="001F76A6">
      <w:pPr>
        <w:jc w:val="both"/>
      </w:pPr>
    </w:p>
    <w:p w:rsidR="001F76A6" w:rsidRDefault="001F76A6" w:rsidP="001F76A6">
      <w:pPr>
        <w:jc w:val="both"/>
      </w:pPr>
    </w:p>
    <w:p w:rsidR="001F76A6" w:rsidRPr="00F75AA7" w:rsidRDefault="001F76A6" w:rsidP="001F76A6">
      <w:pPr>
        <w:jc w:val="both"/>
      </w:pPr>
    </w:p>
    <w:p w:rsidR="001F76A6" w:rsidRPr="00F75AA7" w:rsidRDefault="001F76A6" w:rsidP="001F76A6">
      <w:pPr>
        <w:jc w:val="both"/>
      </w:pPr>
    </w:p>
    <w:p w:rsidR="001F76A6" w:rsidRDefault="001F76A6" w:rsidP="001F76A6">
      <w:pPr>
        <w:jc w:val="both"/>
      </w:pPr>
    </w:p>
    <w:p w:rsidR="003023B2" w:rsidRPr="00F75AA7" w:rsidRDefault="003023B2" w:rsidP="001F76A6">
      <w:pPr>
        <w:jc w:val="both"/>
      </w:pPr>
    </w:p>
    <w:p w:rsidR="001F76A6" w:rsidRPr="005230F0" w:rsidRDefault="001F76A6" w:rsidP="001F76A6">
      <w:pPr>
        <w:jc w:val="both"/>
      </w:pPr>
    </w:p>
    <w:p w:rsidR="003023B2" w:rsidRDefault="003023B2" w:rsidP="001F76A6">
      <w:pPr>
        <w:ind w:left="5664"/>
        <w:jc w:val="right"/>
      </w:pPr>
    </w:p>
    <w:p w:rsidR="003023B2" w:rsidRDefault="003023B2" w:rsidP="001F76A6">
      <w:pPr>
        <w:ind w:left="5664"/>
        <w:jc w:val="right"/>
      </w:pPr>
      <w:bookmarkStart w:id="0" w:name="_GoBack"/>
      <w:bookmarkEnd w:id="0"/>
    </w:p>
    <w:p w:rsidR="003023B2" w:rsidRDefault="003023B2" w:rsidP="001F76A6">
      <w:pPr>
        <w:ind w:left="5664"/>
        <w:jc w:val="right"/>
      </w:pPr>
    </w:p>
    <w:p w:rsidR="003023B2" w:rsidRDefault="003023B2" w:rsidP="001F76A6">
      <w:pPr>
        <w:ind w:left="5664"/>
        <w:jc w:val="right"/>
      </w:pPr>
    </w:p>
    <w:p w:rsidR="001F76A6" w:rsidRPr="005230F0" w:rsidRDefault="001F76A6" w:rsidP="001F76A6">
      <w:pPr>
        <w:ind w:left="5664"/>
        <w:jc w:val="right"/>
      </w:pPr>
      <w:r w:rsidRPr="005230F0">
        <w:t>Приложение 2</w:t>
      </w:r>
    </w:p>
    <w:p w:rsidR="001F76A6" w:rsidRPr="005230F0" w:rsidRDefault="001F76A6" w:rsidP="001F76A6">
      <w:pPr>
        <w:ind w:left="5664"/>
        <w:jc w:val="right"/>
      </w:pPr>
      <w:r w:rsidRPr="005230F0">
        <w:t xml:space="preserve">к приказу от </w:t>
      </w:r>
      <w:r>
        <w:rPr>
          <w:u w:val="single"/>
        </w:rPr>
        <w:t>30.09</w:t>
      </w:r>
      <w:r w:rsidRPr="005230F0">
        <w:rPr>
          <w:u w:val="single"/>
        </w:rPr>
        <w:t xml:space="preserve">.2019г. </w:t>
      </w:r>
      <w:r w:rsidRPr="005230F0">
        <w:t xml:space="preserve"> № </w:t>
      </w:r>
      <w:r>
        <w:rPr>
          <w:u w:val="single"/>
        </w:rPr>
        <w:t>129/27</w:t>
      </w:r>
    </w:p>
    <w:p w:rsidR="001F76A6" w:rsidRPr="005230F0" w:rsidRDefault="001F76A6" w:rsidP="001F76A6">
      <w:pPr>
        <w:jc w:val="center"/>
        <w:rPr>
          <w:b/>
        </w:rPr>
      </w:pPr>
      <w:r w:rsidRPr="005230F0">
        <w:t xml:space="preserve"> </w:t>
      </w:r>
    </w:p>
    <w:p w:rsidR="001F76A6" w:rsidRPr="004F62A9" w:rsidRDefault="001F76A6" w:rsidP="001F76A6">
      <w:pPr>
        <w:jc w:val="center"/>
        <w:rPr>
          <w:b/>
        </w:rPr>
      </w:pPr>
      <w:r w:rsidRPr="004F62A9">
        <w:rPr>
          <w:b/>
        </w:rPr>
        <w:t>ПОЛОЖЕНИЕ</w:t>
      </w:r>
    </w:p>
    <w:p w:rsidR="001F76A6" w:rsidRPr="004F62A9" w:rsidRDefault="001F76A6" w:rsidP="001F76A6">
      <w:pPr>
        <w:jc w:val="center"/>
        <w:rPr>
          <w:b/>
        </w:rPr>
      </w:pPr>
      <w:r w:rsidRPr="004F62A9">
        <w:rPr>
          <w:b/>
        </w:rPr>
        <w:t>об антитеррористической группе образовательного учреждения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</w:pP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 xml:space="preserve"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Министерства образования Республики </w:t>
      </w:r>
      <w:r>
        <w:t>Даге</w:t>
      </w:r>
      <w:r w:rsidRPr="004F62A9">
        <w:t>стан, других органов исполнительной власти и местного самоуправления, а также настоящим Положением.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4. Основными задачами Группы являются: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анализ информации о состоянии терроризма и тенденциях его развития на территории муниципального образования;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5. Группа имеет право: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осуществлять контроль за ходом выполнения решений Группы.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6. Руководитель Группы: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осуществляет руководство деятельностью Группы;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подписывает принятые Группой решения;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распределяет обязанности между членами Группы;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осуществляет контроль за ходом выполнения решений Группы.</w:t>
      </w:r>
    </w:p>
    <w:p w:rsidR="003023B2" w:rsidRDefault="003023B2" w:rsidP="001F76A6">
      <w:pPr>
        <w:widowControl w:val="0"/>
        <w:autoSpaceDE w:val="0"/>
        <w:autoSpaceDN w:val="0"/>
        <w:adjustRightInd w:val="0"/>
        <w:ind w:firstLine="720"/>
        <w:jc w:val="both"/>
      </w:pP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7. Члены Группы обязаны: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lastRenderedPageBreak/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 xml:space="preserve">- выполнять обязанности и поручения, определенные руководителем Группы; 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принимать участие в осуществлении контроля за ходом выполнения решений Группы;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1F76A6" w:rsidRPr="004F62A9" w:rsidRDefault="001F76A6" w:rsidP="001F76A6">
      <w:pPr>
        <w:widowControl w:val="0"/>
        <w:autoSpaceDE w:val="0"/>
        <w:autoSpaceDN w:val="0"/>
        <w:adjustRightInd w:val="0"/>
        <w:ind w:firstLine="720"/>
        <w:jc w:val="both"/>
      </w:pPr>
      <w:r w:rsidRPr="004F62A9">
        <w:t>- в случае необходимости направлять руководителю Группы свое мнение по вопросам повестки дня в письменном виде.</w:t>
      </w:r>
    </w:p>
    <w:p w:rsidR="005F1ED0" w:rsidRDefault="005F1ED0"/>
    <w:sectPr w:rsidR="005F1ED0" w:rsidSect="00151AE0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FA7E70">
      <w:numFmt w:val="none"/>
      <w:lvlText w:val=""/>
      <w:lvlJc w:val="left"/>
      <w:pPr>
        <w:tabs>
          <w:tab w:val="num" w:pos="360"/>
        </w:tabs>
      </w:pPr>
    </w:lvl>
    <w:lvl w:ilvl="2" w:tplc="18F6DD08">
      <w:numFmt w:val="none"/>
      <w:lvlText w:val=""/>
      <w:lvlJc w:val="left"/>
      <w:pPr>
        <w:tabs>
          <w:tab w:val="num" w:pos="360"/>
        </w:tabs>
      </w:pPr>
    </w:lvl>
    <w:lvl w:ilvl="3" w:tplc="19205A4A">
      <w:numFmt w:val="none"/>
      <w:lvlText w:val=""/>
      <w:lvlJc w:val="left"/>
      <w:pPr>
        <w:tabs>
          <w:tab w:val="num" w:pos="360"/>
        </w:tabs>
      </w:pPr>
    </w:lvl>
    <w:lvl w:ilvl="4" w:tplc="200E25C2">
      <w:numFmt w:val="none"/>
      <w:lvlText w:val=""/>
      <w:lvlJc w:val="left"/>
      <w:pPr>
        <w:tabs>
          <w:tab w:val="num" w:pos="360"/>
        </w:tabs>
      </w:pPr>
    </w:lvl>
    <w:lvl w:ilvl="5" w:tplc="0FA8041A">
      <w:numFmt w:val="none"/>
      <w:lvlText w:val=""/>
      <w:lvlJc w:val="left"/>
      <w:pPr>
        <w:tabs>
          <w:tab w:val="num" w:pos="360"/>
        </w:tabs>
      </w:pPr>
    </w:lvl>
    <w:lvl w:ilvl="6" w:tplc="9DEAB28A">
      <w:numFmt w:val="none"/>
      <w:lvlText w:val=""/>
      <w:lvlJc w:val="left"/>
      <w:pPr>
        <w:tabs>
          <w:tab w:val="num" w:pos="360"/>
        </w:tabs>
      </w:pPr>
    </w:lvl>
    <w:lvl w:ilvl="7" w:tplc="0E368AC0">
      <w:numFmt w:val="none"/>
      <w:lvlText w:val=""/>
      <w:lvlJc w:val="left"/>
      <w:pPr>
        <w:tabs>
          <w:tab w:val="num" w:pos="360"/>
        </w:tabs>
      </w:pPr>
    </w:lvl>
    <w:lvl w:ilvl="8" w:tplc="6726B4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17"/>
    <w:rsid w:val="00151AE0"/>
    <w:rsid w:val="001F76A6"/>
    <w:rsid w:val="003023B2"/>
    <w:rsid w:val="005F1ED0"/>
    <w:rsid w:val="009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76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7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1A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76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7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1A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gas-shkol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2019-10-12T11:19:00Z</cp:lastPrinted>
  <dcterms:created xsi:type="dcterms:W3CDTF">2019-10-12T11:04:00Z</dcterms:created>
  <dcterms:modified xsi:type="dcterms:W3CDTF">2019-10-12T11:21:00Z</dcterms:modified>
</cp:coreProperties>
</file>