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F2" w:rsidRDefault="001A176F" w:rsidP="00220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</w:t>
      </w:r>
      <w:r w:rsidR="002201F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</w:t>
      </w:r>
      <w:r w:rsidR="002201F2" w:rsidRPr="00033D8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Материально-техническое обеспечение </w:t>
      </w:r>
      <w:r w:rsidR="002201F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</w:p>
    <w:p w:rsidR="002201F2" w:rsidRDefault="001A176F" w:rsidP="00220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       </w:t>
      </w:r>
      <w:r w:rsidR="002201F2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  <w:r w:rsidR="002201F2" w:rsidRPr="00033D8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образовательного процесса</w:t>
      </w:r>
    </w:p>
    <w:p w:rsidR="002201F2" w:rsidRDefault="002201F2" w:rsidP="00220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2201F2" w:rsidRDefault="002201F2" w:rsidP="00220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          </w:t>
      </w:r>
      <w:r w:rsidRPr="00615499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Материально-техническое обеспечение</w:t>
      </w:r>
    </w:p>
    <w:p w:rsidR="001A176F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Для осуществления образовательного процесса в школе создана материально-техническая база. Здание школы двухэтажное кирпичное и одноэтажное кирпичное. Общая площадь, занимаемая ОУ  1096 </w:t>
      </w:r>
      <w:proofErr w:type="spellStart"/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. 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Для осуществления образовательного процесса в школе имеется: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• учебных кабинетов – 13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• библиотека – 1 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• столовая - 1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Учебные кабинеты оснащены школьной мебелью. Число книг в библиотечном фонде, включая учебники, </w:t>
      </w:r>
      <w:r w:rsidR="0030719E">
        <w:rPr>
          <w:rFonts w:eastAsia="Times New Roman" w:cs="Times New Roman"/>
          <w:color w:val="000000"/>
          <w:sz w:val="28"/>
          <w:szCs w:val="28"/>
          <w:lang w:eastAsia="ru-RU"/>
        </w:rPr>
        <w:t>6940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единиц</w:t>
      </w:r>
      <w:r w:rsidR="0030719E">
        <w:rPr>
          <w:rFonts w:eastAsia="Times New Roman" w:cs="Times New Roman"/>
          <w:color w:val="000000"/>
          <w:sz w:val="28"/>
          <w:szCs w:val="28"/>
          <w:lang w:eastAsia="ru-RU"/>
        </w:rPr>
        <w:t>, из них учебный 4490экз.</w:t>
      </w:r>
      <w:proofErr w:type="gramStart"/>
      <w:r w:rsidR="0030719E">
        <w:rPr>
          <w:rFonts w:eastAsia="Times New Roman" w:cs="Times New Roman"/>
          <w:color w:val="000000"/>
          <w:sz w:val="28"/>
          <w:szCs w:val="28"/>
          <w:lang w:eastAsia="ru-RU"/>
        </w:rPr>
        <w:t>,х</w:t>
      </w:r>
      <w:proofErr w:type="gramEnd"/>
      <w:r w:rsidR="0030719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удожественный-2450 экземпляров.  </w:t>
      </w:r>
    </w:p>
    <w:p w:rsidR="002201F2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В школе имеется специально оборудованная столовая на 60 посадочных мест, в которой осуществляется горячее питание школьников. Санитарно-техническое состояние пищеблока удовлетворительное. Имеющееся оборудование в рабочем состоянии: работает 1 электрическая плита, 1 холодильник. Столовая оборудована ваннами для мытья посуды, водонагревателем, для учащихся установлены раковины для мытья рук. Имеется подсобное помещение для хранения продуктов питания.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Медицинское обслуживание осуществляется медицинским работником детской поликлиники.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Школа  имеет оборудованный спортивный зал. Спортивные занятия проводятся в спортивном зале и  на прилегающем к территории школы спортивном стадионе.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Информатизация образовательного процесса обеспечивается наличием технических средств: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t xml:space="preserve">      • Компьютеров – 18 </w:t>
      </w:r>
    </w:p>
    <w:p w:rsidR="002201F2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t xml:space="preserve">      • Нетбуки-14</w:t>
      </w: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br/>
        <w:t xml:space="preserve">      • Ноутбуки-9</w:t>
      </w:r>
    </w:p>
    <w:p w:rsidR="002201F2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t xml:space="preserve">      • Интерактивная доска - 4</w:t>
      </w: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br/>
        <w:t xml:space="preserve">      • М/проектор -</w:t>
      </w:r>
      <w:bookmarkStart w:id="0" w:name="_GoBack"/>
      <w:bookmarkEnd w:id="0"/>
      <w:r w:rsidRPr="0030719E">
        <w:rPr>
          <w:rFonts w:eastAsia="Times New Roman" w:cs="Tahoma"/>
          <w:color w:val="000000"/>
          <w:sz w:val="28"/>
          <w:szCs w:val="28"/>
          <w:lang w:eastAsia="ru-RU"/>
        </w:rPr>
        <w:t xml:space="preserve"> 4</w:t>
      </w: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br/>
        <w:t xml:space="preserve">      • Принтер – 2</w:t>
      </w:r>
    </w:p>
    <w:p w:rsidR="002201F2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t xml:space="preserve">      • 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Документ камера -1</w:t>
      </w:r>
      <w:r w:rsidRPr="0030719E">
        <w:rPr>
          <w:rFonts w:eastAsia="Times New Roman" w:cs="Tahoma"/>
          <w:color w:val="000000"/>
          <w:sz w:val="28"/>
          <w:szCs w:val="28"/>
          <w:lang w:eastAsia="ru-RU"/>
        </w:rPr>
        <w:br/>
      </w:r>
    </w:p>
    <w:p w:rsidR="002201F2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  <w:lang w:eastAsia="ru-RU"/>
        </w:rPr>
      </w:pP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           К сети Интернет подключен 1 компьютер.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  <w:t>Электронные образовательные ресурсы.</w:t>
      </w:r>
    </w:p>
    <w:p w:rsidR="002201F2" w:rsidRPr="0030719E" w:rsidRDefault="002201F2" w:rsidP="002201F2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>Перечень готовых программных средств учебного назначения на современном этапе включает в себя электронные учебники, электронные лекции, контролирующие компьютерные программы, справочники и базы данных учебного назначения, сборники задач и генераторы примеров, компьютерные иллюстрации для поддержки различных видов занятий. 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Виртуальная физическая лаборатория 8 класс, 9 класс;  Мультимедийное учебное пособие нового образца, 8 класс;  9 класс, Просвещение; Народы </w:t>
      </w:r>
      <w:r w:rsidRPr="0030719E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России, интерактивное наглядное пособие, Дрофа; Физические процессы в производстве, интерактивное наглядное пособие, Дрофа.</w:t>
      </w:r>
      <w:proofErr w:type="gramEnd"/>
    </w:p>
    <w:p w:rsidR="005508AE" w:rsidRDefault="005508AE"/>
    <w:sectPr w:rsidR="005508AE" w:rsidSect="001A176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ormsData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8C0"/>
    <w:rsid w:val="00133FB1"/>
    <w:rsid w:val="001A176F"/>
    <w:rsid w:val="001E28C0"/>
    <w:rsid w:val="002201F2"/>
    <w:rsid w:val="0030719E"/>
    <w:rsid w:val="005508AE"/>
    <w:rsid w:val="006613AA"/>
    <w:rsid w:val="00A449EB"/>
    <w:rsid w:val="00E2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</cp:lastModifiedBy>
  <cp:revision>8</cp:revision>
  <dcterms:created xsi:type="dcterms:W3CDTF">2017-12-13T19:26:00Z</dcterms:created>
  <dcterms:modified xsi:type="dcterms:W3CDTF">2017-12-14T08:55:00Z</dcterms:modified>
</cp:coreProperties>
</file>